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rPr>
          <w:rFonts w:hint="eastAsia" w:ascii="小标宋" w:eastAsia="黑体"/>
          <w:sz w:val="44"/>
          <w:szCs w:val="44"/>
          <w:lang w:eastAsia="zh-CN"/>
        </w:rPr>
      </w:pPr>
      <w:r>
        <w:rPr>
          <w:rFonts w:hint="eastAsia" w:ascii="黑体" w:hAnsi="黑体" w:eastAsia="黑体"/>
          <w:sz w:val="32"/>
          <w:szCs w:val="32"/>
        </w:rPr>
        <w:t>附件</w:t>
      </w:r>
      <w:r>
        <w:rPr>
          <w:rFonts w:hint="eastAsia" w:ascii="黑体" w:hAnsi="黑体" w:eastAsia="黑体"/>
          <w:sz w:val="32"/>
          <w:szCs w:val="32"/>
          <w:lang w:eastAsia="zh-CN"/>
        </w:rPr>
        <w:t>：</w:t>
      </w:r>
      <w:bookmarkStart w:id="0" w:name="_GoBack"/>
      <w:bookmarkEnd w:id="0"/>
    </w:p>
    <w:p>
      <w:pPr>
        <w:adjustRightInd w:val="0"/>
        <w:snapToGrid w:val="0"/>
        <w:spacing w:line="640" w:lineRule="exact"/>
        <w:jc w:val="center"/>
        <w:rPr>
          <w:rFonts w:ascii="小标宋" w:eastAsia="小标宋"/>
          <w:sz w:val="44"/>
          <w:szCs w:val="44"/>
        </w:rPr>
      </w:pPr>
      <w:r>
        <w:rPr>
          <w:rFonts w:hint="eastAsia" w:ascii="小标宋" w:eastAsia="小标宋"/>
          <w:sz w:val="44"/>
          <w:szCs w:val="44"/>
        </w:rPr>
        <w:t>202</w:t>
      </w:r>
      <w:r>
        <w:rPr>
          <w:rFonts w:ascii="小标宋" w:eastAsia="小标宋"/>
          <w:sz w:val="44"/>
          <w:szCs w:val="44"/>
        </w:rPr>
        <w:t>3</w:t>
      </w:r>
      <w:r>
        <w:rPr>
          <w:rFonts w:hint="eastAsia" w:ascii="小标宋" w:eastAsia="小标宋"/>
          <w:sz w:val="44"/>
          <w:szCs w:val="44"/>
        </w:rPr>
        <w:t>年度中国科技期刊卓越行动计划选育高水平办刊人才子项目-青年人才支持项目</w:t>
      </w:r>
    </w:p>
    <w:p>
      <w:pPr>
        <w:adjustRightInd w:val="0"/>
        <w:snapToGrid w:val="0"/>
        <w:spacing w:line="640" w:lineRule="exact"/>
        <w:jc w:val="center"/>
        <w:rPr>
          <w:rFonts w:ascii="小标宋" w:eastAsia="小标宋"/>
          <w:sz w:val="44"/>
          <w:szCs w:val="44"/>
        </w:rPr>
      </w:pPr>
      <w:r>
        <w:rPr>
          <w:rFonts w:hint="eastAsia" w:ascii="小标宋" w:eastAsia="小标宋"/>
          <w:sz w:val="44"/>
          <w:szCs w:val="44"/>
        </w:rPr>
        <w:t>拟入选项目</w:t>
      </w:r>
    </w:p>
    <w:p>
      <w:pPr>
        <w:numPr>
          <w:ilvl w:val="0"/>
          <w:numId w:val="1"/>
        </w:numPr>
        <w:spacing w:line="400" w:lineRule="exact"/>
        <w:rPr>
          <w:rFonts w:ascii="黑体" w:hAnsi="黑体" w:eastAsia="黑体" w:cs="宋体"/>
          <w:sz w:val="32"/>
          <w:szCs w:val="32"/>
        </w:rPr>
      </w:pPr>
      <w:r>
        <w:rPr>
          <w:rFonts w:hint="eastAsia" w:ascii="黑体" w:hAnsi="黑体" w:eastAsia="黑体" w:cs="宋体"/>
          <w:sz w:val="32"/>
          <w:szCs w:val="32"/>
        </w:rPr>
        <w:t>研究</w:t>
      </w:r>
      <w:r>
        <w:rPr>
          <w:rFonts w:ascii="黑体" w:hAnsi="黑体" w:eastAsia="黑体" w:cs="宋体"/>
          <w:sz w:val="32"/>
          <w:szCs w:val="32"/>
        </w:rPr>
        <w:t>类：</w:t>
      </w:r>
      <w:r>
        <w:rPr>
          <w:rFonts w:hint="eastAsia" w:ascii="黑体" w:hAnsi="黑体" w:eastAsia="黑体" w:cs="宋体"/>
          <w:sz w:val="32"/>
          <w:szCs w:val="32"/>
        </w:rPr>
        <w:t>开放科学下的版权</w:t>
      </w:r>
      <w:r>
        <w:rPr>
          <w:rFonts w:ascii="黑体" w:hAnsi="黑体" w:eastAsia="黑体" w:cs="宋体"/>
          <w:sz w:val="32"/>
          <w:szCs w:val="32"/>
        </w:rPr>
        <w:t>（</w:t>
      </w:r>
      <w:r>
        <w:rPr>
          <w:rFonts w:hint="eastAsia" w:ascii="黑体" w:hAnsi="黑体" w:eastAsia="黑体" w:cs="宋体"/>
          <w:sz w:val="32"/>
          <w:szCs w:val="32"/>
        </w:rPr>
        <w:t>共1</w:t>
      </w:r>
      <w:r>
        <w:rPr>
          <w:rFonts w:ascii="黑体" w:hAnsi="黑体" w:eastAsia="黑体" w:cs="宋体"/>
          <w:sz w:val="32"/>
          <w:szCs w:val="32"/>
        </w:rPr>
        <w:t>5</w:t>
      </w:r>
      <w:r>
        <w:rPr>
          <w:rFonts w:hint="eastAsia" w:ascii="黑体" w:hAnsi="黑体" w:eastAsia="黑体" w:cs="宋体"/>
          <w:sz w:val="32"/>
          <w:szCs w:val="32"/>
        </w:rPr>
        <w:t>个</w:t>
      </w:r>
      <w:r>
        <w:rPr>
          <w:rFonts w:ascii="黑体" w:hAnsi="黑体" w:eastAsia="黑体" w:cs="宋体"/>
          <w:sz w:val="32"/>
          <w:szCs w:val="32"/>
        </w:rPr>
        <w:t>）</w:t>
      </w:r>
    </w:p>
    <w:tbl>
      <w:tblPr>
        <w:tblStyle w:val="3"/>
        <w:tblW w:w="0" w:type="auto"/>
        <w:tblInd w:w="-176" w:type="dxa"/>
        <w:tblLayout w:type="fixed"/>
        <w:tblCellMar>
          <w:top w:w="0" w:type="dxa"/>
          <w:left w:w="108" w:type="dxa"/>
          <w:bottom w:w="0" w:type="dxa"/>
          <w:right w:w="108" w:type="dxa"/>
        </w:tblCellMar>
      </w:tblPr>
      <w:tblGrid>
        <w:gridCol w:w="710"/>
        <w:gridCol w:w="992"/>
        <w:gridCol w:w="2410"/>
        <w:gridCol w:w="4252"/>
        <w:gridCol w:w="1134"/>
      </w:tblGrid>
      <w:tr>
        <w:tblPrEx>
          <w:tblCellMar>
            <w:top w:w="0" w:type="dxa"/>
            <w:left w:w="108" w:type="dxa"/>
            <w:bottom w:w="0" w:type="dxa"/>
            <w:right w:w="108" w:type="dxa"/>
          </w:tblCellMar>
        </w:tblPrEx>
        <w:trPr>
          <w:trHeight w:val="705"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序号</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项目负责人</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承担单位</w:t>
            </w:r>
          </w:p>
        </w:tc>
        <w:tc>
          <w:tcPr>
            <w:tcW w:w="425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研究题目</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支持额度</w:t>
            </w:r>
          </w:p>
        </w:tc>
      </w:tr>
      <w:tr>
        <w:tblPrEx>
          <w:tblCellMar>
            <w:top w:w="0" w:type="dxa"/>
            <w:left w:w="108" w:type="dxa"/>
            <w:bottom w:w="0" w:type="dxa"/>
            <w:right w:w="108" w:type="dxa"/>
          </w:tblCellMar>
        </w:tblPrEx>
        <w:trPr>
          <w:trHeight w:val="885"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陈 </w:t>
            </w:r>
            <w:r>
              <w:rPr>
                <w:rFonts w:ascii="宋体" w:hAnsi="宋体" w:cs="宋体"/>
                <w:color w:val="000000"/>
                <w:kern w:val="0"/>
                <w:sz w:val="22"/>
              </w:rPr>
              <w:t xml:space="preserve"> </w:t>
            </w:r>
            <w:r>
              <w:rPr>
                <w:rFonts w:hint="eastAsia" w:ascii="宋体" w:hAnsi="宋体" w:cs="宋体"/>
                <w:color w:val="000000"/>
                <w:kern w:val="0"/>
                <w:sz w:val="22"/>
              </w:rPr>
              <w:t>曦</w:t>
            </w:r>
          </w:p>
        </w:tc>
        <w:tc>
          <w:tcPr>
            <w:tcW w:w="24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天津大学</w:t>
            </w:r>
          </w:p>
        </w:tc>
        <w:tc>
          <w:tcPr>
            <w:tcW w:w="4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开放科学环境下的版权保护</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885"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陈昕伊</w:t>
            </w:r>
          </w:p>
        </w:tc>
        <w:tc>
          <w:tcPr>
            <w:tcW w:w="24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上海大学</w:t>
            </w:r>
          </w:p>
        </w:tc>
        <w:tc>
          <w:tcPr>
            <w:tcW w:w="4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国内中英文期刊OA出版合作相对国际OA出版合作的差异化优势</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885"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高 </w:t>
            </w:r>
            <w:r>
              <w:rPr>
                <w:rFonts w:ascii="宋体" w:hAnsi="宋体" w:cs="宋体"/>
                <w:color w:val="000000"/>
                <w:kern w:val="0"/>
                <w:sz w:val="22"/>
              </w:rPr>
              <w:t xml:space="preserve"> </w:t>
            </w:r>
            <w:r>
              <w:rPr>
                <w:rFonts w:hint="eastAsia" w:ascii="宋体" w:hAnsi="宋体" w:cs="宋体"/>
                <w:color w:val="000000"/>
                <w:kern w:val="0"/>
                <w:sz w:val="22"/>
              </w:rPr>
              <w:t>霏</w:t>
            </w:r>
          </w:p>
        </w:tc>
        <w:tc>
          <w:tcPr>
            <w:tcW w:w="24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中国地质大学（北京）</w:t>
            </w:r>
          </w:p>
        </w:tc>
        <w:tc>
          <w:tcPr>
            <w:tcW w:w="4252" w:type="dxa"/>
            <w:tcBorders>
              <w:top w:val="nil"/>
              <w:left w:val="nil"/>
              <w:bottom w:val="single" w:color="auto" w:sz="4" w:space="0"/>
              <w:right w:val="single" w:color="auto" w:sz="4" w:space="0"/>
            </w:tcBorders>
            <w:vAlign w:val="center"/>
          </w:tcPr>
          <w:p>
            <w:pPr>
              <w:widowControl/>
              <w:jc w:val="left"/>
              <w:rPr>
                <w:rFonts w:ascii="宋体" w:hAnsi="宋体" w:eastAsia="Times New Roman" w:cs="宋体"/>
                <w:color w:val="000000"/>
                <w:kern w:val="0"/>
                <w:sz w:val="22"/>
              </w:rPr>
            </w:pPr>
            <w:r>
              <w:rPr>
                <w:rFonts w:hint="eastAsia" w:ascii="宋体" w:hAnsi="宋体" w:cs="宋体"/>
                <w:color w:val="000000"/>
                <w:kern w:val="0"/>
                <w:sz w:val="22"/>
              </w:rPr>
              <w:t>开放获取出版中的权利保留策略：实施效果、影响因素与改进策略研究</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885"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郭梦征</w:t>
            </w:r>
          </w:p>
        </w:tc>
        <w:tc>
          <w:tcPr>
            <w:tcW w:w="24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军事科学出版社</w:t>
            </w:r>
          </w:p>
        </w:tc>
        <w:tc>
          <w:tcPr>
            <w:tcW w:w="4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基于开放科学下的版权策略研究</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885"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蒋 </w:t>
            </w:r>
            <w:r>
              <w:rPr>
                <w:rFonts w:ascii="宋体" w:hAnsi="宋体" w:cs="宋体"/>
                <w:color w:val="000000"/>
                <w:kern w:val="0"/>
                <w:sz w:val="22"/>
              </w:rPr>
              <w:t xml:space="preserve"> </w:t>
            </w:r>
            <w:r>
              <w:rPr>
                <w:rFonts w:hint="eastAsia" w:ascii="宋体" w:hAnsi="宋体" w:cs="宋体"/>
                <w:color w:val="000000"/>
                <w:kern w:val="0"/>
                <w:sz w:val="22"/>
              </w:rPr>
              <w:t>实</w:t>
            </w:r>
          </w:p>
        </w:tc>
        <w:tc>
          <w:tcPr>
            <w:tcW w:w="24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中国自然资源航空物探遥感中心</w:t>
            </w:r>
          </w:p>
        </w:tc>
        <w:tc>
          <w:tcPr>
            <w:tcW w:w="4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开放科学下版权政策对科技期刊的影响研究</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885"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孟 </w:t>
            </w:r>
            <w:r>
              <w:rPr>
                <w:rFonts w:ascii="宋体" w:hAnsi="宋体" w:cs="宋体"/>
                <w:color w:val="000000"/>
                <w:kern w:val="0"/>
                <w:sz w:val="22"/>
              </w:rPr>
              <w:t xml:space="preserve"> </w:t>
            </w:r>
            <w:r>
              <w:rPr>
                <w:rFonts w:hint="eastAsia" w:ascii="宋体" w:hAnsi="宋体" w:cs="宋体"/>
                <w:color w:val="000000"/>
                <w:kern w:val="0"/>
                <w:sz w:val="22"/>
              </w:rPr>
              <w:t>平</w:t>
            </w:r>
          </w:p>
        </w:tc>
        <w:tc>
          <w:tcPr>
            <w:tcW w:w="24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中国科学院文献情报中心</w:t>
            </w:r>
          </w:p>
        </w:tc>
        <w:tc>
          <w:tcPr>
            <w:tcW w:w="4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推动开放科学与版权的良性互动：全球视野下的版权改革探索及对中国的启示</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885"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申 </w:t>
            </w:r>
            <w:r>
              <w:rPr>
                <w:rFonts w:ascii="宋体" w:hAnsi="宋体" w:cs="宋体"/>
                <w:color w:val="000000"/>
                <w:kern w:val="0"/>
                <w:sz w:val="22"/>
              </w:rPr>
              <w:t xml:space="preserve"> </w:t>
            </w:r>
            <w:r>
              <w:rPr>
                <w:rFonts w:hint="eastAsia" w:ascii="宋体" w:hAnsi="宋体" w:cs="宋体"/>
                <w:color w:val="000000"/>
                <w:kern w:val="0"/>
                <w:sz w:val="22"/>
              </w:rPr>
              <w:t>亮</w:t>
            </w:r>
          </w:p>
        </w:tc>
        <w:tc>
          <w:tcPr>
            <w:tcW w:w="24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中国地质调查局发展研究中心</w:t>
            </w:r>
          </w:p>
        </w:tc>
        <w:tc>
          <w:tcPr>
            <w:tcW w:w="4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数字出版时代地学期刊版权保护存在问题及应对措施</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885"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2"/>
              </w:rPr>
            </w:pPr>
            <w:r>
              <w:rPr>
                <w:rFonts w:hint="eastAsia" w:ascii="宋体" w:hAnsi="宋体"/>
                <w:color w:val="000000"/>
                <w:kern w:val="0"/>
                <w:sz w:val="22"/>
              </w:rPr>
              <w:t>王彩红</w:t>
            </w:r>
          </w:p>
        </w:tc>
        <w:tc>
          <w:tcPr>
            <w:tcW w:w="2410"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2"/>
              </w:rPr>
            </w:pPr>
            <w:r>
              <w:rPr>
                <w:rFonts w:hint="eastAsia" w:ascii="宋体" w:hAnsi="宋体"/>
                <w:color w:val="000000"/>
                <w:kern w:val="0"/>
                <w:sz w:val="22"/>
              </w:rPr>
              <w:t>中国水稻研究所</w:t>
            </w:r>
          </w:p>
        </w:tc>
        <w:tc>
          <w:tcPr>
            <w:tcW w:w="4252" w:type="dxa"/>
            <w:tcBorders>
              <w:top w:val="nil"/>
              <w:left w:val="nil"/>
              <w:bottom w:val="single" w:color="auto" w:sz="4" w:space="0"/>
              <w:right w:val="single" w:color="auto" w:sz="4" w:space="0"/>
            </w:tcBorders>
            <w:vAlign w:val="center"/>
          </w:tcPr>
          <w:p>
            <w:pPr>
              <w:widowControl/>
              <w:jc w:val="left"/>
              <w:rPr>
                <w:rFonts w:ascii="宋体" w:hAnsi="宋体"/>
                <w:color w:val="000000"/>
                <w:kern w:val="0"/>
                <w:sz w:val="22"/>
              </w:rPr>
            </w:pPr>
            <w:r>
              <w:rPr>
                <w:rFonts w:ascii="宋体" w:hAnsi="宋体"/>
                <w:color w:val="000000"/>
                <w:kern w:val="0"/>
                <w:sz w:val="22"/>
              </w:rPr>
              <w:t>“</w:t>
            </w:r>
            <w:r>
              <w:rPr>
                <w:rFonts w:hint="eastAsia" w:ascii="宋体" w:hAnsi="宋体"/>
                <w:color w:val="000000"/>
                <w:kern w:val="0"/>
                <w:sz w:val="22"/>
              </w:rPr>
              <w:t>基金论文</w:t>
            </w:r>
            <w:r>
              <w:rPr>
                <w:rFonts w:ascii="宋体" w:hAnsi="宋体"/>
                <w:color w:val="000000"/>
                <w:kern w:val="0"/>
                <w:sz w:val="22"/>
              </w:rPr>
              <w:t>”</w:t>
            </w:r>
            <w:r>
              <w:rPr>
                <w:rFonts w:hint="eastAsia" w:ascii="宋体" w:hAnsi="宋体"/>
                <w:color w:val="000000"/>
                <w:kern w:val="0"/>
                <w:sz w:val="22"/>
              </w:rPr>
              <w:t>优化路径研究：提升项目负责人参与度和目标成果产出内容吻合度</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885"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王尔亮</w:t>
            </w:r>
          </w:p>
        </w:tc>
        <w:tc>
          <w:tcPr>
            <w:tcW w:w="24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上海交通大学医学院附属瑞金医院</w:t>
            </w:r>
          </w:p>
        </w:tc>
        <w:tc>
          <w:tcPr>
            <w:tcW w:w="4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开放科学背景下我国科技期刊的版权政策研究</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885"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王 </w:t>
            </w:r>
            <w:r>
              <w:rPr>
                <w:rFonts w:ascii="宋体" w:hAnsi="宋体" w:cs="宋体"/>
                <w:color w:val="000000"/>
                <w:kern w:val="0"/>
                <w:sz w:val="22"/>
              </w:rPr>
              <w:t xml:space="preserve"> </w:t>
            </w:r>
            <w:r>
              <w:rPr>
                <w:rFonts w:hint="eastAsia" w:ascii="宋体" w:hAnsi="宋体" w:cs="宋体"/>
                <w:color w:val="000000"/>
                <w:kern w:val="0"/>
                <w:sz w:val="22"/>
              </w:rPr>
              <w:t>萌</w:t>
            </w:r>
          </w:p>
        </w:tc>
        <w:tc>
          <w:tcPr>
            <w:tcW w:w="24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中国自然资源航空物探遥感中心</w:t>
            </w:r>
          </w:p>
        </w:tc>
        <w:tc>
          <w:tcPr>
            <w:tcW w:w="4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ChatGPT的发展对中文科技期刊的机遇与挑战</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885"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王元杰</w:t>
            </w:r>
          </w:p>
        </w:tc>
        <w:tc>
          <w:tcPr>
            <w:tcW w:w="24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中国农业科学院农业信息研究所</w:t>
            </w:r>
          </w:p>
        </w:tc>
        <w:tc>
          <w:tcPr>
            <w:tcW w:w="4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开放科学环境下中国期刊出版版权政策现状与规范建议</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885"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rPr>
            </w:pPr>
            <w:r>
              <w:rPr>
                <w:rFonts w:hint="eastAsia" w:ascii="宋体" w:hAnsi="宋体" w:cs="宋体"/>
                <w:color w:val="000000"/>
                <w:kern w:val="0"/>
                <w:sz w:val="22"/>
              </w:rPr>
              <w:t>卫夏雯</w:t>
            </w:r>
          </w:p>
        </w:tc>
        <w:tc>
          <w:tcPr>
            <w:tcW w:w="24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rPr>
            </w:pPr>
            <w:r>
              <w:rPr>
                <w:rFonts w:hint="eastAsia" w:ascii="宋体" w:hAnsi="宋体" w:cs="宋体"/>
                <w:color w:val="000000"/>
                <w:kern w:val="0"/>
                <w:sz w:val="22"/>
              </w:rPr>
              <w:t>科技导报社</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2"/>
              </w:rPr>
            </w:pPr>
            <w:r>
              <w:rPr>
                <w:rFonts w:hint="eastAsia" w:ascii="宋体" w:hAnsi="宋体" w:cs="宋体"/>
                <w:color w:val="000000"/>
                <w:kern w:val="0"/>
                <w:sz w:val="22"/>
              </w:rPr>
              <w:t>我国中文开放获取期刊论文的版本形式、权利归属与使用方式研究</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885"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13</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薛婧媛</w:t>
            </w:r>
          </w:p>
        </w:tc>
        <w:tc>
          <w:tcPr>
            <w:tcW w:w="24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重庆大学</w:t>
            </w:r>
          </w:p>
        </w:tc>
        <w:tc>
          <w:tcPr>
            <w:tcW w:w="4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开放科学环境学术期刊版权保护模式研究</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885"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张广萌</w:t>
            </w:r>
          </w:p>
        </w:tc>
        <w:tc>
          <w:tcPr>
            <w:tcW w:w="24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清华大学出版社有限公司</w:t>
            </w:r>
          </w:p>
        </w:tc>
        <w:tc>
          <w:tcPr>
            <w:tcW w:w="4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开放科学下国产自主出版平台合作业务模式的版权体系研究</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885"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张 </w:t>
            </w:r>
            <w:r>
              <w:rPr>
                <w:rFonts w:ascii="宋体" w:hAnsi="宋体" w:cs="宋体"/>
                <w:color w:val="000000"/>
                <w:kern w:val="0"/>
                <w:sz w:val="22"/>
              </w:rPr>
              <w:t xml:space="preserve"> </w:t>
            </w:r>
            <w:r>
              <w:rPr>
                <w:rFonts w:hint="eastAsia" w:ascii="宋体" w:hAnsi="宋体" w:cs="宋体"/>
                <w:color w:val="000000"/>
                <w:kern w:val="0"/>
                <w:sz w:val="22"/>
              </w:rPr>
              <w:t>强</w:t>
            </w:r>
          </w:p>
        </w:tc>
        <w:tc>
          <w:tcPr>
            <w:tcW w:w="24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国家自然科学基金委员会科学传播与成果转化中心</w:t>
            </w:r>
          </w:p>
        </w:tc>
        <w:tc>
          <w:tcPr>
            <w:tcW w:w="4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我国科研资助机构对于推动解决开放科学背景下知识产权困境的作用——以国家自然科学基金委员会为例</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3万元</w:t>
            </w:r>
          </w:p>
        </w:tc>
      </w:tr>
    </w:tbl>
    <w:p>
      <w:pPr>
        <w:spacing w:line="400" w:lineRule="exact"/>
        <w:rPr>
          <w:rFonts w:ascii="黑体" w:hAnsi="黑体" w:eastAsia="黑体" w:cs="宋体"/>
          <w:sz w:val="32"/>
          <w:szCs w:val="32"/>
        </w:rPr>
      </w:pPr>
    </w:p>
    <w:p>
      <w:pPr>
        <w:spacing w:line="400" w:lineRule="exact"/>
        <w:rPr>
          <w:rFonts w:ascii="黑体" w:hAnsi="黑体" w:eastAsia="黑体" w:cs="宋体"/>
          <w:sz w:val="32"/>
          <w:szCs w:val="32"/>
        </w:rPr>
      </w:pPr>
      <w:r>
        <w:rPr>
          <w:rFonts w:hint="eastAsia" w:ascii="黑体" w:hAnsi="黑体" w:eastAsia="黑体" w:cs="宋体"/>
          <w:sz w:val="32"/>
          <w:szCs w:val="32"/>
        </w:rPr>
        <w:t>二</w:t>
      </w:r>
      <w:r>
        <w:rPr>
          <w:rFonts w:ascii="黑体" w:hAnsi="黑体" w:eastAsia="黑体" w:cs="宋体"/>
          <w:sz w:val="32"/>
          <w:szCs w:val="32"/>
        </w:rPr>
        <w:t>、</w:t>
      </w:r>
      <w:r>
        <w:rPr>
          <w:rFonts w:hint="eastAsia" w:ascii="黑体" w:hAnsi="黑体" w:eastAsia="黑体" w:cs="宋体"/>
          <w:sz w:val="32"/>
          <w:szCs w:val="32"/>
        </w:rPr>
        <w:t>实践</w:t>
      </w:r>
      <w:r>
        <w:rPr>
          <w:rFonts w:ascii="黑体" w:hAnsi="黑体" w:eastAsia="黑体" w:cs="宋体"/>
          <w:sz w:val="32"/>
          <w:szCs w:val="32"/>
        </w:rPr>
        <w:t>类：</w:t>
      </w:r>
      <w:r>
        <w:rPr>
          <w:rFonts w:hint="eastAsia" w:ascii="黑体" w:hAnsi="黑体" w:eastAsia="黑体" w:cs="宋体"/>
          <w:sz w:val="32"/>
          <w:szCs w:val="32"/>
        </w:rPr>
        <w:t>数字传播与学术运营融合出版</w:t>
      </w:r>
      <w:r>
        <w:rPr>
          <w:rFonts w:ascii="黑体" w:hAnsi="黑体" w:eastAsia="黑体" w:cs="宋体"/>
          <w:sz w:val="32"/>
          <w:szCs w:val="32"/>
        </w:rPr>
        <w:t>（</w:t>
      </w:r>
      <w:r>
        <w:rPr>
          <w:rFonts w:hint="eastAsia" w:ascii="黑体" w:hAnsi="黑体" w:eastAsia="黑体" w:cs="宋体"/>
          <w:sz w:val="32"/>
          <w:szCs w:val="32"/>
        </w:rPr>
        <w:t>共1</w:t>
      </w:r>
      <w:r>
        <w:rPr>
          <w:rFonts w:ascii="黑体" w:hAnsi="黑体" w:eastAsia="黑体" w:cs="宋体"/>
          <w:sz w:val="32"/>
          <w:szCs w:val="32"/>
        </w:rPr>
        <w:t>5</w:t>
      </w:r>
      <w:r>
        <w:rPr>
          <w:rFonts w:hint="eastAsia" w:ascii="黑体" w:hAnsi="黑体" w:eastAsia="黑体" w:cs="宋体"/>
          <w:sz w:val="32"/>
          <w:szCs w:val="32"/>
        </w:rPr>
        <w:t>个</w:t>
      </w:r>
      <w:r>
        <w:rPr>
          <w:rFonts w:ascii="黑体" w:hAnsi="黑体" w:eastAsia="黑体" w:cs="宋体"/>
          <w:sz w:val="32"/>
          <w:szCs w:val="32"/>
        </w:rPr>
        <w:t>）</w:t>
      </w:r>
    </w:p>
    <w:tbl>
      <w:tblPr>
        <w:tblStyle w:val="3"/>
        <w:tblW w:w="0" w:type="auto"/>
        <w:tblInd w:w="-176" w:type="dxa"/>
        <w:tblLayout w:type="fixed"/>
        <w:tblCellMar>
          <w:top w:w="0" w:type="dxa"/>
          <w:left w:w="108" w:type="dxa"/>
          <w:bottom w:w="0" w:type="dxa"/>
          <w:right w:w="108" w:type="dxa"/>
        </w:tblCellMar>
      </w:tblPr>
      <w:tblGrid>
        <w:gridCol w:w="710"/>
        <w:gridCol w:w="992"/>
        <w:gridCol w:w="2410"/>
        <w:gridCol w:w="4252"/>
        <w:gridCol w:w="1134"/>
      </w:tblGrid>
      <w:tr>
        <w:tblPrEx>
          <w:tblCellMar>
            <w:top w:w="0" w:type="dxa"/>
            <w:left w:w="108" w:type="dxa"/>
            <w:bottom w:w="0" w:type="dxa"/>
            <w:right w:w="108" w:type="dxa"/>
          </w:tblCellMar>
        </w:tblPrEx>
        <w:trPr>
          <w:trHeight w:val="66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序号</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项目负责人</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申报单位</w:t>
            </w:r>
          </w:p>
        </w:tc>
        <w:tc>
          <w:tcPr>
            <w:tcW w:w="425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研究题目（项目名称）</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支持额度</w:t>
            </w:r>
          </w:p>
        </w:tc>
      </w:tr>
      <w:tr>
        <w:tblPrEx>
          <w:tblCellMar>
            <w:top w:w="0" w:type="dxa"/>
            <w:left w:w="108" w:type="dxa"/>
            <w:bottom w:w="0" w:type="dxa"/>
            <w:right w:w="108" w:type="dxa"/>
          </w:tblCellMar>
        </w:tblPrEx>
        <w:trPr>
          <w:trHeight w:val="84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陈秀妍</w:t>
            </w:r>
          </w:p>
        </w:tc>
        <w:tc>
          <w:tcPr>
            <w:tcW w:w="24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中国科学院空天信息创新研究院</w:t>
            </w:r>
          </w:p>
        </w:tc>
        <w:tc>
          <w:tcPr>
            <w:tcW w:w="4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数字传播与学术运营融合出版——科技期刊学术公益直播品牌塑造与运营策略研究</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84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范真真</w:t>
            </w:r>
          </w:p>
        </w:tc>
        <w:tc>
          <w:tcPr>
            <w:tcW w:w="24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中国航空学会</w:t>
            </w:r>
          </w:p>
        </w:tc>
        <w:tc>
          <w:tcPr>
            <w:tcW w:w="4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媒体融合背景下学术传播与运营模式升维实践</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84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  磊</w:t>
            </w:r>
          </w:p>
        </w:tc>
        <w:tc>
          <w:tcPr>
            <w:tcW w:w="24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中国航空学会</w:t>
            </w:r>
          </w:p>
        </w:tc>
        <w:tc>
          <w:tcPr>
            <w:tcW w:w="4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航空航天类期刊学术成果创新传播体系构建和媒体融合策略案例研究</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84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  洋</w:t>
            </w:r>
          </w:p>
        </w:tc>
        <w:tc>
          <w:tcPr>
            <w:tcW w:w="24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中国医学科学院北京协和医院</w:t>
            </w:r>
          </w:p>
        </w:tc>
        <w:tc>
          <w:tcPr>
            <w:tcW w:w="4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创新构建MDT式学术内容大众传播生态，赋能医学科技期刊高质量发展</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84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龙珊珊</w:t>
            </w:r>
          </w:p>
        </w:tc>
        <w:tc>
          <w:tcPr>
            <w:tcW w:w="24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中国工程物理研究院机械制造工艺研究所</w:t>
            </w:r>
          </w:p>
        </w:tc>
        <w:tc>
          <w:tcPr>
            <w:tcW w:w="4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提升学术期刊传播力影响力的新媒体运营实践-以《极端制造（英文）》 期刊为例</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84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吕璇</w:t>
            </w:r>
          </w:p>
        </w:tc>
        <w:tc>
          <w:tcPr>
            <w:tcW w:w="24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《中国激光》杂志社有限公司</w:t>
            </w:r>
          </w:p>
        </w:tc>
        <w:tc>
          <w:tcPr>
            <w:tcW w:w="4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科技期刊新媒体融合运营的创新实践</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84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闵甜</w:t>
            </w:r>
          </w:p>
        </w:tc>
        <w:tc>
          <w:tcPr>
            <w:tcW w:w="24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华南理工大学</w:t>
            </w:r>
          </w:p>
        </w:tc>
        <w:tc>
          <w:tcPr>
            <w:tcW w:w="4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基于微信平台实现食品类科技期刊内容的视频化传播研究</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84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汪凡云</w:t>
            </w:r>
          </w:p>
        </w:tc>
        <w:tc>
          <w:tcPr>
            <w:tcW w:w="24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中南大学出版社有限责任公司</w:t>
            </w:r>
          </w:p>
        </w:tc>
        <w:tc>
          <w:tcPr>
            <w:tcW w:w="4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人工智能技术在科技期刊集群化建设中的探索实践——以中南大学期刊集群为例</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84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王晓醉</w:t>
            </w:r>
          </w:p>
        </w:tc>
        <w:tc>
          <w:tcPr>
            <w:tcW w:w="24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武汉大学</w:t>
            </w:r>
          </w:p>
        </w:tc>
        <w:tc>
          <w:tcPr>
            <w:tcW w:w="4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AI辅助下的科技期刊衍生学术活动协同运营与推广</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84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杨  越</w:t>
            </w:r>
          </w:p>
        </w:tc>
        <w:tc>
          <w:tcPr>
            <w:tcW w:w="24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西安交通大学</w:t>
            </w:r>
          </w:p>
        </w:tc>
        <w:tc>
          <w:tcPr>
            <w:tcW w:w="4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出版融合背景下学术期刊知识服务创新路径研究</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84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  帆</w:t>
            </w:r>
          </w:p>
        </w:tc>
        <w:tc>
          <w:tcPr>
            <w:tcW w:w="24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中国科学院科技战略咨询研究院</w:t>
            </w:r>
          </w:p>
        </w:tc>
        <w:tc>
          <w:tcPr>
            <w:tcW w:w="4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媒体融合背景下科技智库期刊提升青年科技人才凝聚力、弘扬新时代科学家精神的品牌影响力提升实践</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84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张辉洁</w:t>
            </w:r>
          </w:p>
        </w:tc>
        <w:tc>
          <w:tcPr>
            <w:tcW w:w="24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重庆医科大学</w:t>
            </w:r>
          </w:p>
        </w:tc>
        <w:tc>
          <w:tcPr>
            <w:tcW w:w="4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数字化管理与学术传播在科技期刊运营中的探索与实践</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84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13</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张婷婷</w:t>
            </w:r>
          </w:p>
        </w:tc>
        <w:tc>
          <w:tcPr>
            <w:tcW w:w="24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中国农业科学院农业信息研究所</w:t>
            </w:r>
          </w:p>
        </w:tc>
        <w:tc>
          <w:tcPr>
            <w:tcW w:w="4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融媒体时代学术期刊品牌运营策略实践</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84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14</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  耀</w:t>
            </w:r>
          </w:p>
        </w:tc>
        <w:tc>
          <w:tcPr>
            <w:tcW w:w="24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西南石油大学</w:t>
            </w:r>
          </w:p>
        </w:tc>
        <w:tc>
          <w:tcPr>
            <w:tcW w:w="4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基于立体传播媒介构建的油气类科技期刊媒体融合实践</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3万元</w:t>
            </w:r>
          </w:p>
        </w:tc>
      </w:tr>
      <w:tr>
        <w:tblPrEx>
          <w:tblCellMar>
            <w:top w:w="0" w:type="dxa"/>
            <w:left w:w="108" w:type="dxa"/>
            <w:bottom w:w="0" w:type="dxa"/>
            <w:right w:w="108" w:type="dxa"/>
          </w:tblCellMar>
        </w:tblPrEx>
        <w:trPr>
          <w:trHeight w:val="84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  音</w:t>
            </w:r>
          </w:p>
        </w:tc>
        <w:tc>
          <w:tcPr>
            <w:tcW w:w="24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中国医学科学院医学信息研究所</w:t>
            </w:r>
          </w:p>
        </w:tc>
        <w:tc>
          <w:tcPr>
            <w:tcW w:w="42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基于国际视角的交叉学科期刊媒体融合路径研究与实践</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3万元</w:t>
            </w:r>
          </w:p>
        </w:tc>
      </w:tr>
    </w:tbl>
    <w:p>
      <w:pPr>
        <w:spacing w:line="400" w:lineRule="exact"/>
        <w:rPr>
          <w:rFonts w:ascii="黑体" w:hAnsi="黑体" w:eastAsia="黑体"/>
          <w:bCs/>
          <w:sz w:val="32"/>
          <w:szCs w:val="32"/>
        </w:rPr>
      </w:pPr>
    </w:p>
    <w:p>
      <w:pPr>
        <w:spacing w:line="400" w:lineRule="exact"/>
        <w:rPr>
          <w:rFonts w:ascii="黑体" w:hAnsi="黑体" w:eastAsia="黑体" w:cs="宋体"/>
          <w:sz w:val="32"/>
          <w:szCs w:val="32"/>
        </w:rPr>
      </w:pPr>
      <w:r>
        <w:rPr>
          <w:rFonts w:hint="eastAsia" w:ascii="黑体" w:hAnsi="黑体" w:eastAsia="黑体"/>
          <w:bCs/>
          <w:sz w:val="32"/>
          <w:szCs w:val="32"/>
        </w:rPr>
        <w:t>三、</w:t>
      </w:r>
      <w:r>
        <w:rPr>
          <w:rFonts w:hint="eastAsia" w:ascii="黑体" w:hAnsi="黑体" w:eastAsia="黑体" w:cs="宋体"/>
          <w:sz w:val="32"/>
          <w:szCs w:val="32"/>
        </w:rPr>
        <w:t>研修类（共</w:t>
      </w:r>
      <w:r>
        <w:rPr>
          <w:rFonts w:ascii="黑体" w:hAnsi="黑体" w:eastAsia="黑体" w:cs="宋体"/>
          <w:sz w:val="32"/>
          <w:szCs w:val="32"/>
        </w:rPr>
        <w:t>12</w:t>
      </w:r>
      <w:r>
        <w:rPr>
          <w:rFonts w:hint="eastAsia" w:ascii="黑体" w:hAnsi="黑体" w:eastAsia="黑体" w:cs="宋体"/>
          <w:sz w:val="32"/>
          <w:szCs w:val="32"/>
        </w:rPr>
        <w:t>个）</w:t>
      </w:r>
    </w:p>
    <w:tbl>
      <w:tblPr>
        <w:tblStyle w:val="3"/>
        <w:tblW w:w="0" w:type="auto"/>
        <w:tblInd w:w="-176" w:type="dxa"/>
        <w:tblLayout w:type="fixed"/>
        <w:tblCellMar>
          <w:top w:w="0" w:type="dxa"/>
          <w:left w:w="108" w:type="dxa"/>
          <w:bottom w:w="0" w:type="dxa"/>
          <w:right w:w="108" w:type="dxa"/>
        </w:tblCellMar>
      </w:tblPr>
      <w:tblGrid>
        <w:gridCol w:w="710"/>
        <w:gridCol w:w="1559"/>
        <w:gridCol w:w="3300"/>
        <w:gridCol w:w="2320"/>
        <w:gridCol w:w="1609"/>
      </w:tblGrid>
      <w:tr>
        <w:tblPrEx>
          <w:tblCellMar>
            <w:top w:w="0" w:type="dxa"/>
            <w:left w:w="108" w:type="dxa"/>
            <w:bottom w:w="0" w:type="dxa"/>
            <w:right w:w="108" w:type="dxa"/>
          </w:tblCellMar>
        </w:tblPrEx>
        <w:trPr>
          <w:trHeight w:val="63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序号</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项目负责人</w:t>
            </w:r>
          </w:p>
        </w:tc>
        <w:tc>
          <w:tcPr>
            <w:tcW w:w="33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申报单位</w:t>
            </w:r>
          </w:p>
        </w:tc>
        <w:tc>
          <w:tcPr>
            <w:tcW w:w="23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研究题目（项目名称）</w:t>
            </w:r>
          </w:p>
        </w:tc>
        <w:tc>
          <w:tcPr>
            <w:tcW w:w="16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支持额度</w:t>
            </w:r>
          </w:p>
        </w:tc>
      </w:tr>
      <w:tr>
        <w:tblPrEx>
          <w:tblCellMar>
            <w:top w:w="0" w:type="dxa"/>
            <w:left w:w="108" w:type="dxa"/>
            <w:bottom w:w="0" w:type="dxa"/>
            <w:right w:w="108" w:type="dxa"/>
          </w:tblCellMar>
        </w:tblPrEx>
        <w:trPr>
          <w:trHeight w:val="63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陈佳佳</w:t>
            </w:r>
          </w:p>
        </w:tc>
        <w:tc>
          <w:tcPr>
            <w:tcW w:w="3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复旦大学</w:t>
            </w:r>
          </w:p>
        </w:tc>
        <w:tc>
          <w:tcPr>
            <w:tcW w:w="232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研修</w:t>
            </w:r>
          </w:p>
        </w:tc>
        <w:tc>
          <w:tcPr>
            <w:tcW w:w="16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5万元</w:t>
            </w:r>
          </w:p>
        </w:tc>
      </w:tr>
      <w:tr>
        <w:tblPrEx>
          <w:tblCellMar>
            <w:top w:w="0" w:type="dxa"/>
            <w:left w:w="108" w:type="dxa"/>
            <w:bottom w:w="0" w:type="dxa"/>
            <w:right w:w="108" w:type="dxa"/>
          </w:tblCellMar>
        </w:tblPrEx>
        <w:trPr>
          <w:trHeight w:val="63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陈 </w:t>
            </w:r>
            <w:r>
              <w:rPr>
                <w:rFonts w:ascii="宋体" w:hAnsi="宋体" w:cs="宋体"/>
                <w:color w:val="000000"/>
                <w:kern w:val="0"/>
                <w:sz w:val="22"/>
              </w:rPr>
              <w:t xml:space="preserve"> </w:t>
            </w:r>
            <w:r>
              <w:rPr>
                <w:rFonts w:hint="eastAsia" w:ascii="宋体" w:hAnsi="宋体" w:cs="宋体"/>
                <w:color w:val="000000"/>
                <w:kern w:val="0"/>
                <w:sz w:val="22"/>
              </w:rPr>
              <w:t>璐</w:t>
            </w:r>
          </w:p>
        </w:tc>
        <w:tc>
          <w:tcPr>
            <w:tcW w:w="3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四川大学</w:t>
            </w:r>
          </w:p>
        </w:tc>
        <w:tc>
          <w:tcPr>
            <w:tcW w:w="232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研修</w:t>
            </w:r>
          </w:p>
        </w:tc>
        <w:tc>
          <w:tcPr>
            <w:tcW w:w="16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5万元</w:t>
            </w:r>
          </w:p>
        </w:tc>
      </w:tr>
      <w:tr>
        <w:tblPrEx>
          <w:tblCellMar>
            <w:top w:w="0" w:type="dxa"/>
            <w:left w:w="108" w:type="dxa"/>
            <w:bottom w:w="0" w:type="dxa"/>
            <w:right w:w="108" w:type="dxa"/>
          </w:tblCellMar>
        </w:tblPrEx>
        <w:trPr>
          <w:trHeight w:val="63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高梦晗</w:t>
            </w:r>
          </w:p>
        </w:tc>
        <w:tc>
          <w:tcPr>
            <w:tcW w:w="3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吉林大学第一医院</w:t>
            </w:r>
          </w:p>
        </w:tc>
        <w:tc>
          <w:tcPr>
            <w:tcW w:w="232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研修</w:t>
            </w:r>
          </w:p>
        </w:tc>
        <w:tc>
          <w:tcPr>
            <w:tcW w:w="16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5万元</w:t>
            </w:r>
          </w:p>
        </w:tc>
      </w:tr>
      <w:tr>
        <w:tblPrEx>
          <w:tblCellMar>
            <w:top w:w="0" w:type="dxa"/>
            <w:left w:w="108" w:type="dxa"/>
            <w:bottom w:w="0" w:type="dxa"/>
            <w:right w:w="108" w:type="dxa"/>
          </w:tblCellMar>
        </w:tblPrEx>
        <w:trPr>
          <w:trHeight w:val="63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郭宸孜</w:t>
            </w:r>
          </w:p>
        </w:tc>
        <w:tc>
          <w:tcPr>
            <w:tcW w:w="3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中国科学院长春光学精密机械与物理研究所</w:t>
            </w:r>
          </w:p>
        </w:tc>
        <w:tc>
          <w:tcPr>
            <w:tcW w:w="232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研修</w:t>
            </w:r>
          </w:p>
        </w:tc>
        <w:tc>
          <w:tcPr>
            <w:tcW w:w="16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5万元</w:t>
            </w:r>
          </w:p>
        </w:tc>
      </w:tr>
      <w:tr>
        <w:tblPrEx>
          <w:tblCellMar>
            <w:top w:w="0" w:type="dxa"/>
            <w:left w:w="108" w:type="dxa"/>
            <w:bottom w:w="0" w:type="dxa"/>
            <w:right w:w="108" w:type="dxa"/>
          </w:tblCellMar>
        </w:tblPrEx>
        <w:trPr>
          <w:trHeight w:val="63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倪胜楼</w:t>
            </w:r>
          </w:p>
        </w:tc>
        <w:tc>
          <w:tcPr>
            <w:tcW w:w="3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北京中医药大学</w:t>
            </w:r>
          </w:p>
        </w:tc>
        <w:tc>
          <w:tcPr>
            <w:tcW w:w="232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研修</w:t>
            </w:r>
          </w:p>
        </w:tc>
        <w:tc>
          <w:tcPr>
            <w:tcW w:w="16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5万元</w:t>
            </w:r>
          </w:p>
        </w:tc>
      </w:tr>
      <w:tr>
        <w:tblPrEx>
          <w:tblCellMar>
            <w:top w:w="0" w:type="dxa"/>
            <w:left w:w="108" w:type="dxa"/>
            <w:bottom w:w="0" w:type="dxa"/>
            <w:right w:w="108" w:type="dxa"/>
          </w:tblCellMar>
        </w:tblPrEx>
        <w:trPr>
          <w:trHeight w:val="63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秦明阳</w:t>
            </w:r>
          </w:p>
        </w:tc>
        <w:tc>
          <w:tcPr>
            <w:tcW w:w="3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中南大学</w:t>
            </w:r>
          </w:p>
        </w:tc>
        <w:tc>
          <w:tcPr>
            <w:tcW w:w="232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研修</w:t>
            </w:r>
          </w:p>
        </w:tc>
        <w:tc>
          <w:tcPr>
            <w:tcW w:w="16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5万元</w:t>
            </w:r>
          </w:p>
        </w:tc>
      </w:tr>
      <w:tr>
        <w:tblPrEx>
          <w:tblCellMar>
            <w:top w:w="0" w:type="dxa"/>
            <w:left w:w="108" w:type="dxa"/>
            <w:bottom w:w="0" w:type="dxa"/>
            <w:right w:w="108" w:type="dxa"/>
          </w:tblCellMar>
        </w:tblPrEx>
        <w:trPr>
          <w:trHeight w:val="63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陶 </w:t>
            </w:r>
            <w:r>
              <w:rPr>
                <w:rFonts w:ascii="宋体" w:hAnsi="宋体" w:cs="宋体"/>
                <w:color w:val="000000"/>
                <w:kern w:val="0"/>
                <w:sz w:val="22"/>
              </w:rPr>
              <w:t xml:space="preserve"> </w:t>
            </w:r>
            <w:r>
              <w:rPr>
                <w:rFonts w:hint="eastAsia" w:ascii="宋体" w:hAnsi="宋体" w:cs="宋体"/>
                <w:color w:val="000000"/>
                <w:kern w:val="0"/>
                <w:sz w:val="22"/>
              </w:rPr>
              <w:t>华</w:t>
            </w:r>
          </w:p>
        </w:tc>
        <w:tc>
          <w:tcPr>
            <w:tcW w:w="3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中国科学院西北生态环境资源研究院</w:t>
            </w:r>
          </w:p>
        </w:tc>
        <w:tc>
          <w:tcPr>
            <w:tcW w:w="232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研修</w:t>
            </w:r>
          </w:p>
        </w:tc>
        <w:tc>
          <w:tcPr>
            <w:tcW w:w="16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5万元</w:t>
            </w:r>
          </w:p>
        </w:tc>
      </w:tr>
      <w:tr>
        <w:tblPrEx>
          <w:tblCellMar>
            <w:top w:w="0" w:type="dxa"/>
            <w:left w:w="108" w:type="dxa"/>
            <w:bottom w:w="0" w:type="dxa"/>
            <w:right w:w="108" w:type="dxa"/>
          </w:tblCellMar>
        </w:tblPrEx>
        <w:trPr>
          <w:trHeight w:val="63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王丽丽</w:t>
            </w:r>
          </w:p>
        </w:tc>
        <w:tc>
          <w:tcPr>
            <w:tcW w:w="3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中国地质大学（北京）</w:t>
            </w:r>
          </w:p>
        </w:tc>
        <w:tc>
          <w:tcPr>
            <w:tcW w:w="232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研修</w:t>
            </w:r>
          </w:p>
        </w:tc>
        <w:tc>
          <w:tcPr>
            <w:tcW w:w="16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5万元</w:t>
            </w:r>
          </w:p>
        </w:tc>
      </w:tr>
      <w:tr>
        <w:tblPrEx>
          <w:tblCellMar>
            <w:top w:w="0" w:type="dxa"/>
            <w:left w:w="108" w:type="dxa"/>
            <w:bottom w:w="0" w:type="dxa"/>
            <w:right w:w="108" w:type="dxa"/>
          </w:tblCellMar>
        </w:tblPrEx>
        <w:trPr>
          <w:trHeight w:val="63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闫 </w:t>
            </w:r>
            <w:r>
              <w:rPr>
                <w:rFonts w:ascii="宋体" w:hAnsi="宋体" w:cs="宋体"/>
                <w:color w:val="000000"/>
                <w:kern w:val="0"/>
                <w:sz w:val="22"/>
              </w:rPr>
              <w:t xml:space="preserve"> </w:t>
            </w:r>
            <w:r>
              <w:rPr>
                <w:rFonts w:hint="eastAsia" w:ascii="宋体" w:hAnsi="宋体" w:cs="宋体"/>
                <w:color w:val="000000"/>
                <w:kern w:val="0"/>
                <w:sz w:val="22"/>
              </w:rPr>
              <w:t>群</w:t>
            </w:r>
          </w:p>
        </w:tc>
        <w:tc>
          <w:tcPr>
            <w:tcW w:w="3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中国科学院微生物研究所</w:t>
            </w:r>
          </w:p>
        </w:tc>
        <w:tc>
          <w:tcPr>
            <w:tcW w:w="232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研修</w:t>
            </w:r>
          </w:p>
        </w:tc>
        <w:tc>
          <w:tcPr>
            <w:tcW w:w="16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5万元</w:t>
            </w:r>
          </w:p>
        </w:tc>
      </w:tr>
      <w:tr>
        <w:tblPrEx>
          <w:tblCellMar>
            <w:top w:w="0" w:type="dxa"/>
            <w:left w:w="108" w:type="dxa"/>
            <w:bottom w:w="0" w:type="dxa"/>
            <w:right w:w="108" w:type="dxa"/>
          </w:tblCellMar>
        </w:tblPrEx>
        <w:trPr>
          <w:trHeight w:val="63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余海钊</w:t>
            </w:r>
          </w:p>
        </w:tc>
        <w:tc>
          <w:tcPr>
            <w:tcW w:w="3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中冶长天国际工程有限责任公司</w:t>
            </w:r>
          </w:p>
        </w:tc>
        <w:tc>
          <w:tcPr>
            <w:tcW w:w="232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研修</w:t>
            </w:r>
          </w:p>
        </w:tc>
        <w:tc>
          <w:tcPr>
            <w:tcW w:w="16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5万元</w:t>
            </w:r>
          </w:p>
        </w:tc>
      </w:tr>
      <w:tr>
        <w:tblPrEx>
          <w:tblCellMar>
            <w:top w:w="0" w:type="dxa"/>
            <w:left w:w="108" w:type="dxa"/>
            <w:bottom w:w="0" w:type="dxa"/>
            <w:right w:w="108" w:type="dxa"/>
          </w:tblCellMar>
        </w:tblPrEx>
        <w:trPr>
          <w:trHeight w:val="63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张 </w:t>
            </w:r>
            <w:r>
              <w:rPr>
                <w:rFonts w:ascii="宋体" w:hAnsi="宋体" w:cs="宋体"/>
                <w:color w:val="000000"/>
                <w:kern w:val="0"/>
                <w:sz w:val="22"/>
              </w:rPr>
              <w:t xml:space="preserve"> </w:t>
            </w:r>
            <w:r>
              <w:rPr>
                <w:rFonts w:hint="eastAsia" w:ascii="宋体" w:hAnsi="宋体" w:cs="宋体"/>
                <w:color w:val="000000"/>
                <w:kern w:val="0"/>
                <w:sz w:val="22"/>
              </w:rPr>
              <w:t>阳</w:t>
            </w:r>
          </w:p>
        </w:tc>
        <w:tc>
          <w:tcPr>
            <w:tcW w:w="3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农业农村部环境保护科研监测所</w:t>
            </w:r>
          </w:p>
        </w:tc>
        <w:tc>
          <w:tcPr>
            <w:tcW w:w="232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研修</w:t>
            </w:r>
          </w:p>
        </w:tc>
        <w:tc>
          <w:tcPr>
            <w:tcW w:w="16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5万元</w:t>
            </w:r>
          </w:p>
        </w:tc>
      </w:tr>
      <w:tr>
        <w:tblPrEx>
          <w:tblCellMar>
            <w:top w:w="0" w:type="dxa"/>
            <w:left w:w="108" w:type="dxa"/>
            <w:bottom w:w="0" w:type="dxa"/>
            <w:right w:w="108" w:type="dxa"/>
          </w:tblCellMar>
        </w:tblPrEx>
        <w:trPr>
          <w:trHeight w:val="63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周文英</w:t>
            </w:r>
          </w:p>
        </w:tc>
        <w:tc>
          <w:tcPr>
            <w:tcW w:w="3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四川省地震局</w:t>
            </w:r>
          </w:p>
        </w:tc>
        <w:tc>
          <w:tcPr>
            <w:tcW w:w="232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研修</w:t>
            </w:r>
          </w:p>
        </w:tc>
        <w:tc>
          <w:tcPr>
            <w:tcW w:w="16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5万元</w:t>
            </w:r>
          </w:p>
        </w:tc>
      </w:tr>
    </w:tbl>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8948631"/>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92804"/>
    <w:multiLevelType w:val="multilevel"/>
    <w:tmpl w:val="11F92804"/>
    <w:lvl w:ilvl="0" w:tentative="0">
      <w:start w:val="1"/>
      <w:numFmt w:val="japaneseCounting"/>
      <w:lvlText w:val="%1、"/>
      <w:lvlJc w:val="left"/>
      <w:pPr>
        <w:ind w:left="1004" w:hanging="7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3Y2Y2ODBiNTQ5N2IzZTljZTRlNGUyYjBjNWYxZTMifQ=="/>
  </w:docVars>
  <w:rsids>
    <w:rsidRoot w:val="588C4CD6"/>
    <w:rsid w:val="588C4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2023-07-06T13:16:00Z</dcterms:created>
  <dc:creator>安</dc:creator>
  <cp:lastModifiedBy>安</cp:lastModifiedBy>
  <dcterms:modified xsi:type="dcterms:W3CDTF">2023-07-06T13:18:09Z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8E60A242CA1447F4A4045503635AB33D_11</vt:lpwstr>
  </property>
</Properties>
</file>