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0B" w:rsidRDefault="008C210B" w:rsidP="008C210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C210B" w:rsidRDefault="008C210B" w:rsidP="008C210B">
      <w:pPr>
        <w:spacing w:line="720" w:lineRule="exact"/>
        <w:ind w:left="220" w:hangingChars="50" w:hanging="220"/>
        <w:jc w:val="center"/>
        <w:rPr>
          <w:rFonts w:ascii="小标宋" w:eastAsia="小标宋" w:hAnsi="黑体"/>
          <w:sz w:val="44"/>
          <w:szCs w:val="44"/>
        </w:rPr>
      </w:pPr>
      <w:r>
        <w:rPr>
          <w:rFonts w:ascii="小标宋" w:eastAsia="小标宋" w:hAnsi="黑体" w:hint="eastAsia"/>
          <w:sz w:val="44"/>
          <w:szCs w:val="44"/>
        </w:rPr>
        <w:t>2022年度“科创中国”研究课题项目</w:t>
      </w:r>
    </w:p>
    <w:p w:rsidR="008C210B" w:rsidRDefault="008C210B" w:rsidP="008C210B">
      <w:pPr>
        <w:spacing w:line="720" w:lineRule="exact"/>
        <w:ind w:left="220" w:hangingChars="50" w:hanging="220"/>
        <w:jc w:val="center"/>
        <w:rPr>
          <w:rFonts w:ascii="小标宋" w:eastAsia="小标宋" w:hAnsi="黑体"/>
          <w:sz w:val="44"/>
          <w:szCs w:val="44"/>
        </w:rPr>
      </w:pPr>
      <w:r>
        <w:rPr>
          <w:rFonts w:ascii="小标宋" w:eastAsia="小标宋" w:hAnsi="黑体" w:hint="eastAsia"/>
          <w:sz w:val="44"/>
          <w:szCs w:val="44"/>
        </w:rPr>
        <w:t>推荐入选结果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3108"/>
        <w:gridCol w:w="2714"/>
        <w:gridCol w:w="2476"/>
      </w:tblGrid>
      <w:tr w:rsidR="008C210B" w:rsidTr="009A7AE1">
        <w:trPr>
          <w:trHeight w:val="618"/>
          <w:tblHeader/>
          <w:jc w:val="center"/>
        </w:trPr>
        <w:tc>
          <w:tcPr>
            <w:tcW w:w="904" w:type="dxa"/>
            <w:vMerge w:val="restart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08" w:type="dxa"/>
            <w:vMerge w:val="restart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子项目名称</w:t>
            </w:r>
          </w:p>
        </w:tc>
        <w:tc>
          <w:tcPr>
            <w:tcW w:w="2714" w:type="dxa"/>
            <w:vMerge w:val="restart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推荐入选单位名称</w:t>
            </w:r>
          </w:p>
        </w:tc>
        <w:tc>
          <w:tcPr>
            <w:tcW w:w="2476" w:type="dxa"/>
            <w:vMerge w:val="restart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申报项目名称</w:t>
            </w:r>
          </w:p>
        </w:tc>
      </w:tr>
      <w:tr w:rsidR="008C210B" w:rsidTr="009A7AE1">
        <w:trPr>
          <w:trHeight w:val="618"/>
          <w:tblHeader/>
          <w:jc w:val="center"/>
        </w:trPr>
        <w:tc>
          <w:tcPr>
            <w:tcW w:w="904" w:type="dxa"/>
            <w:vMerge/>
            <w:vAlign w:val="center"/>
          </w:tcPr>
          <w:p w:rsidR="008C210B" w:rsidRDefault="008C210B" w:rsidP="009A7AE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8" w:type="dxa"/>
            <w:vMerge/>
            <w:vAlign w:val="center"/>
          </w:tcPr>
          <w:p w:rsidR="008C210B" w:rsidRDefault="008C210B" w:rsidP="009A7AE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Merge/>
            <w:vAlign w:val="center"/>
          </w:tcPr>
          <w:p w:rsidR="008C210B" w:rsidRDefault="008C210B" w:rsidP="009A7AE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</w:tcPr>
          <w:p w:rsidR="008C210B" w:rsidRDefault="008C210B" w:rsidP="009A7AE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C210B" w:rsidTr="009A7AE1">
        <w:trPr>
          <w:trHeight w:val="840"/>
          <w:jc w:val="center"/>
        </w:trPr>
        <w:tc>
          <w:tcPr>
            <w:tcW w:w="90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08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“科创中国”带动创业就业的作用机理和成效研究（项目编号：2022YJKT01）</w:t>
            </w:r>
          </w:p>
        </w:tc>
        <w:tc>
          <w:tcPr>
            <w:tcW w:w="271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  <w:tc>
          <w:tcPr>
            <w:tcW w:w="2476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“科创中国”带动创业就业的作用机理和成效研究</w:t>
            </w:r>
          </w:p>
        </w:tc>
      </w:tr>
      <w:tr w:rsidR="008C210B" w:rsidTr="009A7AE1">
        <w:trPr>
          <w:trHeight w:val="480"/>
          <w:jc w:val="center"/>
        </w:trPr>
        <w:tc>
          <w:tcPr>
            <w:tcW w:w="90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08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企业科协组织有效融入“科创中国”建设的机制研究（项目编号：2022YJKT02）</w:t>
            </w:r>
          </w:p>
        </w:tc>
        <w:tc>
          <w:tcPr>
            <w:tcW w:w="271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山东科技咨询协会</w:t>
            </w:r>
          </w:p>
        </w:tc>
        <w:tc>
          <w:tcPr>
            <w:tcW w:w="2476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企业科协组织有效融入“科创中国”建设的机制研究</w:t>
            </w:r>
          </w:p>
        </w:tc>
      </w:tr>
      <w:tr w:rsidR="008C210B" w:rsidTr="009A7AE1">
        <w:trPr>
          <w:trHeight w:val="735"/>
          <w:jc w:val="center"/>
        </w:trPr>
        <w:tc>
          <w:tcPr>
            <w:tcW w:w="90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08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“科创中国”试点城市（园区）“科创指数”研究（项目编号：2022YJKT03）</w:t>
            </w:r>
          </w:p>
        </w:tc>
        <w:tc>
          <w:tcPr>
            <w:tcW w:w="271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科学技术部火炬高技术产业开发中心</w:t>
            </w:r>
          </w:p>
        </w:tc>
        <w:tc>
          <w:tcPr>
            <w:tcW w:w="2476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“科创中国”试点城市（园区）“科创指数”研究</w:t>
            </w:r>
          </w:p>
        </w:tc>
      </w:tr>
      <w:tr w:rsidR="008C210B" w:rsidTr="009A7AE1">
        <w:trPr>
          <w:trHeight w:val="465"/>
          <w:jc w:val="center"/>
        </w:trPr>
        <w:tc>
          <w:tcPr>
            <w:tcW w:w="90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08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科技创新指数在区域运用的实证研究（项目编号：2022YJKT04）</w:t>
            </w:r>
          </w:p>
        </w:tc>
        <w:tc>
          <w:tcPr>
            <w:tcW w:w="271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温州商学院</w:t>
            </w:r>
          </w:p>
        </w:tc>
        <w:tc>
          <w:tcPr>
            <w:tcW w:w="2476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科技创新指数在区域运用的实证研究</w:t>
            </w:r>
          </w:p>
        </w:tc>
      </w:tr>
      <w:tr w:rsidR="008C210B" w:rsidTr="009A7AE1">
        <w:trPr>
          <w:trHeight w:val="645"/>
          <w:jc w:val="center"/>
        </w:trPr>
        <w:tc>
          <w:tcPr>
            <w:tcW w:w="90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08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“科创中国”创新基地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建设与评估标准研究（项目编号：2022YJKT05）</w:t>
            </w:r>
          </w:p>
        </w:tc>
        <w:tc>
          <w:tcPr>
            <w:tcW w:w="271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中国科学学与科技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政策研究会</w:t>
            </w:r>
          </w:p>
        </w:tc>
        <w:tc>
          <w:tcPr>
            <w:tcW w:w="2476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“科创中国”创新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基地建设与评估标准研究</w:t>
            </w:r>
          </w:p>
        </w:tc>
      </w:tr>
      <w:tr w:rsidR="008C210B" w:rsidTr="009A7AE1">
        <w:trPr>
          <w:trHeight w:val="645"/>
          <w:jc w:val="center"/>
        </w:trPr>
        <w:tc>
          <w:tcPr>
            <w:tcW w:w="90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3108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“科创中国”促进区域产业高质量发展的规律性影响研究（项目编号：2022YJKT06）</w:t>
            </w:r>
          </w:p>
        </w:tc>
        <w:tc>
          <w:tcPr>
            <w:tcW w:w="271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北京得彰管理咨询有限责任公司</w:t>
            </w:r>
          </w:p>
        </w:tc>
        <w:tc>
          <w:tcPr>
            <w:tcW w:w="2476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“科创中国”促进区域产业高质量发展的规律性影响研究</w:t>
            </w:r>
          </w:p>
        </w:tc>
      </w:tr>
      <w:tr w:rsidR="008C210B" w:rsidTr="009A7AE1">
        <w:trPr>
          <w:trHeight w:val="645"/>
          <w:jc w:val="center"/>
        </w:trPr>
        <w:tc>
          <w:tcPr>
            <w:tcW w:w="904" w:type="dxa"/>
            <w:vMerge w:val="restart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08" w:type="dxa"/>
            <w:vMerge w:val="restart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“科创中国”案例研究(项目编号：2022YJKT07)</w:t>
            </w: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“科创中国”案例研究(项目编号：2022YJKT07)</w:t>
            </w: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中国机械工程学会</w:t>
            </w:r>
          </w:p>
        </w:tc>
        <w:tc>
          <w:tcPr>
            <w:tcW w:w="2476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“科创中国”案例研究</w:t>
            </w:r>
          </w:p>
        </w:tc>
      </w:tr>
      <w:tr w:rsidR="008C210B" w:rsidTr="009A7AE1">
        <w:trPr>
          <w:trHeight w:val="645"/>
          <w:jc w:val="center"/>
        </w:trPr>
        <w:tc>
          <w:tcPr>
            <w:tcW w:w="904" w:type="dxa"/>
            <w:vMerge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8" w:type="dxa"/>
            <w:vMerge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中国城市科学研究会</w:t>
            </w:r>
          </w:p>
        </w:tc>
        <w:tc>
          <w:tcPr>
            <w:tcW w:w="2476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“科创中国”案例研究</w:t>
            </w:r>
          </w:p>
        </w:tc>
      </w:tr>
      <w:tr w:rsidR="008C210B" w:rsidTr="009A7AE1">
        <w:trPr>
          <w:trHeight w:val="2401"/>
          <w:jc w:val="center"/>
        </w:trPr>
        <w:tc>
          <w:tcPr>
            <w:tcW w:w="904" w:type="dxa"/>
            <w:vMerge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8" w:type="dxa"/>
            <w:vMerge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中国电工技术学会</w:t>
            </w:r>
          </w:p>
        </w:tc>
        <w:tc>
          <w:tcPr>
            <w:tcW w:w="2476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“科创中国”案例研究—中国电工技术学会与常州企业共建江苏中电线缆研究院有限公司</w:t>
            </w:r>
          </w:p>
        </w:tc>
      </w:tr>
      <w:tr w:rsidR="008C210B" w:rsidTr="009A7AE1">
        <w:trPr>
          <w:trHeight w:val="1626"/>
          <w:jc w:val="center"/>
        </w:trPr>
        <w:tc>
          <w:tcPr>
            <w:tcW w:w="904" w:type="dxa"/>
            <w:vMerge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8" w:type="dxa"/>
            <w:vMerge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中国纺织工程学会</w:t>
            </w:r>
          </w:p>
        </w:tc>
        <w:tc>
          <w:tcPr>
            <w:tcW w:w="2476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“科创中国”案例研究——设立产学融通组织服务地方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经济和产业</w:t>
            </w:r>
          </w:p>
        </w:tc>
      </w:tr>
      <w:tr w:rsidR="008C210B" w:rsidTr="009A7AE1">
        <w:trPr>
          <w:trHeight w:val="645"/>
          <w:jc w:val="center"/>
        </w:trPr>
        <w:tc>
          <w:tcPr>
            <w:tcW w:w="904" w:type="dxa"/>
            <w:vMerge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8" w:type="dxa"/>
            <w:vMerge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中国公路学会</w:t>
            </w:r>
          </w:p>
        </w:tc>
        <w:tc>
          <w:tcPr>
            <w:tcW w:w="2476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“科创中国”案例研究-典型案例剖析</w:t>
            </w:r>
          </w:p>
        </w:tc>
      </w:tr>
      <w:tr w:rsidR="008C210B" w:rsidTr="009A7AE1">
        <w:trPr>
          <w:trHeight w:val="645"/>
          <w:jc w:val="center"/>
        </w:trPr>
        <w:tc>
          <w:tcPr>
            <w:tcW w:w="904" w:type="dxa"/>
            <w:vMerge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8" w:type="dxa"/>
            <w:vMerge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四川省科技协同创新促进会</w:t>
            </w:r>
          </w:p>
        </w:tc>
        <w:tc>
          <w:tcPr>
            <w:tcW w:w="2476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科创中国-成都电子信息概念验证中心建设案例研究</w:t>
            </w:r>
          </w:p>
        </w:tc>
      </w:tr>
      <w:tr w:rsidR="008C210B" w:rsidTr="009A7AE1">
        <w:trPr>
          <w:trHeight w:val="645"/>
          <w:jc w:val="center"/>
        </w:trPr>
        <w:tc>
          <w:tcPr>
            <w:tcW w:w="904" w:type="dxa"/>
            <w:vMerge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8" w:type="dxa"/>
            <w:vMerge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北京市长城企业战略研究所</w:t>
            </w:r>
          </w:p>
        </w:tc>
        <w:tc>
          <w:tcPr>
            <w:tcW w:w="2476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“科创中国”案例研究——贵阳市“科创中国”工作推动大数据产业发展的路径研究</w:t>
            </w:r>
          </w:p>
        </w:tc>
      </w:tr>
      <w:tr w:rsidR="008C210B" w:rsidTr="009A7AE1">
        <w:trPr>
          <w:trHeight w:val="645"/>
          <w:jc w:val="center"/>
        </w:trPr>
        <w:tc>
          <w:tcPr>
            <w:tcW w:w="904" w:type="dxa"/>
            <w:vMerge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8" w:type="dxa"/>
            <w:vMerge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北京联合大学</w:t>
            </w:r>
          </w:p>
        </w:tc>
        <w:tc>
          <w:tcPr>
            <w:tcW w:w="2476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大学生科技创新赋能首都人工智能产业案例研究</w:t>
            </w:r>
          </w:p>
        </w:tc>
      </w:tr>
      <w:tr w:rsidR="008C210B" w:rsidTr="009A7AE1">
        <w:trPr>
          <w:trHeight w:val="645"/>
          <w:jc w:val="center"/>
        </w:trPr>
        <w:tc>
          <w:tcPr>
            <w:tcW w:w="904" w:type="dxa"/>
            <w:vMerge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8" w:type="dxa"/>
            <w:vMerge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上海对外经贸大学</w:t>
            </w:r>
          </w:p>
        </w:tc>
        <w:tc>
          <w:tcPr>
            <w:tcW w:w="2476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“科创中国”案例研究</w:t>
            </w:r>
          </w:p>
        </w:tc>
      </w:tr>
      <w:tr w:rsidR="008C210B" w:rsidTr="009A7AE1">
        <w:trPr>
          <w:trHeight w:val="645"/>
          <w:jc w:val="center"/>
        </w:trPr>
        <w:tc>
          <w:tcPr>
            <w:tcW w:w="904" w:type="dxa"/>
            <w:vMerge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8" w:type="dxa"/>
            <w:vMerge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江苏苏伦大数据科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技研究院有限公司</w:t>
            </w:r>
          </w:p>
        </w:tc>
        <w:tc>
          <w:tcPr>
            <w:tcW w:w="2476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“科创中国”案例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研究</w:t>
            </w:r>
          </w:p>
        </w:tc>
      </w:tr>
      <w:tr w:rsidR="008C210B" w:rsidTr="009A7AE1">
        <w:trPr>
          <w:trHeight w:val="645"/>
          <w:jc w:val="center"/>
        </w:trPr>
        <w:tc>
          <w:tcPr>
            <w:tcW w:w="90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08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“科创中国”技术经理人活跃服务机制研究(项目编号：2022YJKT08)</w:t>
            </w:r>
          </w:p>
        </w:tc>
        <w:tc>
          <w:tcPr>
            <w:tcW w:w="271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中国技术经济学会</w:t>
            </w:r>
          </w:p>
        </w:tc>
        <w:tc>
          <w:tcPr>
            <w:tcW w:w="2476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科创中国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技术经理人活跃服务机制研究</w:t>
            </w:r>
          </w:p>
        </w:tc>
      </w:tr>
      <w:tr w:rsidR="008C210B" w:rsidTr="009A7AE1">
        <w:trPr>
          <w:trHeight w:val="645"/>
          <w:jc w:val="center"/>
        </w:trPr>
        <w:tc>
          <w:tcPr>
            <w:tcW w:w="90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08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健康标准体系建设对促进健康管理产业发展的研究(项目编号：2022YJKT09)</w:t>
            </w:r>
          </w:p>
        </w:tc>
        <w:tc>
          <w:tcPr>
            <w:tcW w:w="271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山东省立医院</w:t>
            </w:r>
          </w:p>
        </w:tc>
        <w:tc>
          <w:tcPr>
            <w:tcW w:w="2476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健康标准体系建设对促进健康管理产业发展的研究</w:t>
            </w:r>
          </w:p>
        </w:tc>
      </w:tr>
      <w:tr w:rsidR="008C210B" w:rsidTr="009A7AE1">
        <w:trPr>
          <w:trHeight w:val="645"/>
          <w:jc w:val="center"/>
        </w:trPr>
        <w:tc>
          <w:tcPr>
            <w:tcW w:w="90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108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体医融合促进主动健康服务产业发展研究(项目编号：2022YJKT10)</w:t>
            </w:r>
          </w:p>
        </w:tc>
        <w:tc>
          <w:tcPr>
            <w:tcW w:w="2714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山东第一医科大学附属内分泌与代谢病医院（山东省内分泌与代谢病研究所）</w:t>
            </w:r>
          </w:p>
        </w:tc>
        <w:tc>
          <w:tcPr>
            <w:tcW w:w="2476" w:type="dxa"/>
            <w:vAlign w:val="center"/>
          </w:tcPr>
          <w:p w:rsidR="008C210B" w:rsidRDefault="008C210B" w:rsidP="009A7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体医融合促进主动健康服务产业发展研究</w:t>
            </w:r>
          </w:p>
        </w:tc>
      </w:tr>
    </w:tbl>
    <w:p w:rsidR="008C210B" w:rsidRDefault="008C210B" w:rsidP="008C210B"/>
    <w:p w:rsidR="002168D1" w:rsidRDefault="002168D1">
      <w:bookmarkStart w:id="0" w:name="_GoBack"/>
      <w:bookmarkEnd w:id="0"/>
    </w:p>
    <w:sectPr w:rsidR="002168D1">
      <w:footerReference w:type="default" r:id="rId5"/>
      <w:pgSz w:w="11906" w:h="16838"/>
      <w:pgMar w:top="1587" w:right="1304" w:bottom="1587" w:left="1304" w:header="851" w:footer="1134" w:gutter="0"/>
      <w:pgNumType w:start="1"/>
      <w:cols w:space="720"/>
      <w:docGrid w:type="lines" w:linePitch="6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48" w:rsidRDefault="008C210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69514" wp14:editId="79B1E4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84648" w:rsidRDefault="008C210B">
                          <w:pPr>
                            <w:pStyle w:val="a3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384648" w:rsidRDefault="008C210B">
                    <w:pPr>
                      <w:pStyle w:val="a3"/>
                      <w:rPr>
                        <w:rFonts w:eastAsia="Times New Roman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0B"/>
    <w:rsid w:val="002168D1"/>
    <w:rsid w:val="008C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C2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21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C2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21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TZGT202002</dc:creator>
  <cp:lastModifiedBy>TZGT202002</cp:lastModifiedBy>
  <cp:revision>1</cp:revision>
  <dcterms:created xsi:type="dcterms:W3CDTF">2022-07-26T12:03:00Z</dcterms:created>
  <dcterms:modified xsi:type="dcterms:W3CDTF">2022-07-26T12:04:00Z</dcterms:modified>
</cp:coreProperties>
</file>